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EndPr/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7A2104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E37D55" w:rsidRDefault="007D7055">
      <w:pPr>
        <w:pStyle w:val="af6"/>
        <w:tabs>
          <w:tab w:val="left" w:pos="567"/>
          <w:tab w:val="left" w:pos="709"/>
        </w:tabs>
        <w:ind w:left="360"/>
        <w:rPr>
          <w:b/>
          <w:bCs/>
        </w:rPr>
      </w:pPr>
      <w:r w:rsidRPr="007D7055">
        <w:rPr>
          <w:rFonts w:cs="Calibri"/>
        </w:rPr>
        <w:t xml:space="preserve">Грузовой ГАЗ -Садко </w:t>
      </w:r>
      <w:proofErr w:type="spellStart"/>
      <w:proofErr w:type="gramStart"/>
      <w:r w:rsidRPr="007D7055">
        <w:rPr>
          <w:rFonts w:cs="Calibri"/>
        </w:rPr>
        <w:t>Next</w:t>
      </w:r>
      <w:proofErr w:type="spellEnd"/>
      <w:r w:rsidRPr="007D7055">
        <w:rPr>
          <w:rFonts w:cs="Calibri"/>
        </w:rPr>
        <w:t xml:space="preserve">  С</w:t>
      </w:r>
      <w:proofErr w:type="gramEnd"/>
      <w:r w:rsidRPr="007D7055">
        <w:rPr>
          <w:rFonts w:cs="Calibri"/>
        </w:rPr>
        <w:t>41А23(4х4)  (Двухрядный , Борт (тент) — 2620 мм)</w:t>
      </w: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7D7055" w:rsidP="005A7342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7D7055">
              <w:rPr>
                <w:rFonts w:eastAsia="DengXian"/>
                <w:color w:val="000000"/>
                <w:sz w:val="22"/>
                <w:szCs w:val="22"/>
              </w:rPr>
              <w:t xml:space="preserve">Грузовой ГАЗ -Садко </w:t>
            </w:r>
            <w:proofErr w:type="spellStart"/>
            <w:r w:rsidRPr="007D7055">
              <w:rPr>
                <w:rFonts w:eastAsia="DengXian"/>
                <w:color w:val="000000"/>
                <w:sz w:val="22"/>
                <w:szCs w:val="22"/>
              </w:rPr>
              <w:t>Next</w:t>
            </w:r>
            <w:proofErr w:type="spellEnd"/>
            <w:r w:rsidRPr="007D7055">
              <w:rPr>
                <w:rFonts w:eastAsia="DengXian"/>
                <w:color w:val="000000"/>
                <w:sz w:val="22"/>
                <w:szCs w:val="22"/>
              </w:rPr>
              <w:t xml:space="preserve">  С41А23(4х4)  (Двухрядный , Борт (тент) — 2620 мм)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7D7055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7D7055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7D7055">
              <w:rPr>
                <w:rFonts w:eastAsia="DengXian"/>
                <w:color w:val="000000"/>
                <w:sz w:val="22"/>
                <w:szCs w:val="22"/>
              </w:rPr>
              <w:t xml:space="preserve">Грузовой ГАЗ -Садко </w:t>
            </w:r>
            <w:proofErr w:type="spellStart"/>
            <w:r w:rsidRPr="007D7055">
              <w:rPr>
                <w:rFonts w:eastAsia="DengXian"/>
                <w:color w:val="000000"/>
                <w:sz w:val="22"/>
                <w:szCs w:val="22"/>
              </w:rPr>
              <w:t>Next</w:t>
            </w:r>
            <w:proofErr w:type="spellEnd"/>
            <w:r w:rsidRPr="007D7055">
              <w:rPr>
                <w:rFonts w:eastAsia="DengXian"/>
                <w:color w:val="000000"/>
                <w:sz w:val="22"/>
                <w:szCs w:val="22"/>
              </w:rPr>
              <w:t xml:space="preserve">  С41А23(4х4)  (Двухрядный , Борт (тент) — 2620 мм)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7D7055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7D7055">
              <w:rPr>
                <w:rFonts w:eastAsia="DengXian"/>
                <w:b/>
                <w:color w:val="000000"/>
                <w:sz w:val="22"/>
                <w:szCs w:val="22"/>
              </w:rPr>
              <w:t xml:space="preserve">Грузовой ГАЗ -Садко </w:t>
            </w:r>
            <w:proofErr w:type="spellStart"/>
            <w:r w:rsidRPr="007D7055">
              <w:rPr>
                <w:rFonts w:eastAsia="DengXian"/>
                <w:b/>
                <w:color w:val="000000"/>
                <w:sz w:val="22"/>
                <w:szCs w:val="22"/>
              </w:rPr>
              <w:t>Next</w:t>
            </w:r>
            <w:proofErr w:type="spellEnd"/>
            <w:r w:rsidRPr="007D7055">
              <w:rPr>
                <w:rFonts w:eastAsia="DengXian"/>
                <w:b/>
                <w:color w:val="000000"/>
                <w:sz w:val="22"/>
                <w:szCs w:val="22"/>
              </w:rPr>
              <w:t xml:space="preserve">  С41А23(4х4)  (Двухрядный , Борт (тент) — 2620 мм)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r w:rsidR="007D7055" w:rsidRPr="007D7055">
              <w:rPr>
                <w:rFonts w:eastAsia="DengXian"/>
                <w:sz w:val="20"/>
                <w:szCs w:val="20"/>
              </w:rPr>
              <w:t xml:space="preserve">ГАЗ - С41А23 Садко </w:t>
            </w:r>
            <w:proofErr w:type="spellStart"/>
            <w:r w:rsidR="007D7055" w:rsidRPr="007D7055">
              <w:rPr>
                <w:rFonts w:eastAsia="DengXian"/>
                <w:sz w:val="20"/>
                <w:szCs w:val="20"/>
              </w:rPr>
              <w:t>Next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» 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7D7055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 х 4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7D7055" w:rsidRPr="007D7055">
              <w:rPr>
                <w:rFonts w:eastAsia="DengXian"/>
                <w:sz w:val="20"/>
                <w:szCs w:val="20"/>
              </w:rPr>
              <w:t>12.00 R18</w:t>
            </w:r>
          </w:p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2" w:type="dxa"/>
            <w:vAlign w:val="center"/>
          </w:tcPr>
          <w:p w:rsidR="005A7342" w:rsidRDefault="00E37D55" w:rsidP="007D7055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</w:t>
            </w:r>
            <w:r w:rsidR="007D7055">
              <w:rPr>
                <w:rFonts w:eastAsia="DengXian"/>
                <w:sz w:val="20"/>
                <w:szCs w:val="20"/>
              </w:rPr>
              <w:t xml:space="preserve"> 6850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FC6788" w:rsidRDefault="007D7055" w:rsidP="007D7055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6530х2620</w:t>
            </w:r>
            <w:r w:rsidR="00FC6788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2800</w:t>
            </w:r>
          </w:p>
        </w:tc>
        <w:tc>
          <w:tcPr>
            <w:tcW w:w="2333" w:type="dxa"/>
            <w:vAlign w:val="center"/>
          </w:tcPr>
          <w:p w:rsidR="00FC6788" w:rsidRDefault="006B10CA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8684E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8684E" w:rsidRDefault="00B8684E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B8684E" w:rsidRDefault="00B8684E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Грузовая платформа</w:t>
            </w:r>
          </w:p>
        </w:tc>
        <w:tc>
          <w:tcPr>
            <w:tcW w:w="4922" w:type="dxa"/>
            <w:vAlign w:val="center"/>
          </w:tcPr>
          <w:p w:rsidR="00B8684E" w:rsidRDefault="00B8684E" w:rsidP="007D7055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2620х2145 (с тентом)</w:t>
            </w:r>
          </w:p>
        </w:tc>
        <w:tc>
          <w:tcPr>
            <w:tcW w:w="2333" w:type="dxa"/>
            <w:vAlign w:val="center"/>
          </w:tcPr>
          <w:p w:rsidR="00B8684E" w:rsidRDefault="007A2104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8684E" w:rsidRDefault="00B8684E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8684E" w:rsidRDefault="00B8684E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 xml:space="preserve">Дизельный </w:t>
            </w:r>
            <w:r w:rsidR="00643FEF">
              <w:rPr>
                <w:rFonts w:eastAsia="Times New Roman"/>
                <w:sz w:val="20"/>
                <w:szCs w:val="20"/>
              </w:rPr>
              <w:t xml:space="preserve">с </w:t>
            </w:r>
            <w:proofErr w:type="spellStart"/>
            <w:r w:rsidR="00643FEF">
              <w:rPr>
                <w:rFonts w:eastAsia="Times New Roman"/>
                <w:sz w:val="20"/>
                <w:szCs w:val="20"/>
              </w:rPr>
              <w:t>турбонаддувом</w:t>
            </w:r>
            <w:proofErr w:type="spellEnd"/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7D7055" w:rsidP="00E37D5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ЯМЗ-534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A7342" w:rsidRDefault="00896741" w:rsidP="007D705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E37D55">
              <w:rPr>
                <w:rFonts w:eastAsia="DengXian"/>
                <w:sz w:val="20"/>
                <w:szCs w:val="20"/>
              </w:rPr>
              <w:t>е менее 14</w:t>
            </w:r>
            <w:r w:rsidR="007D7055">
              <w:rPr>
                <w:rFonts w:eastAsia="DengXian"/>
                <w:sz w:val="20"/>
                <w:szCs w:val="20"/>
              </w:rPr>
              <w:t>8,9</w:t>
            </w:r>
            <w:r w:rsidR="00E37D55"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 w:rsidR="00E37D55">
              <w:rPr>
                <w:rFonts w:eastAsia="DengXian"/>
                <w:sz w:val="20"/>
                <w:szCs w:val="20"/>
              </w:rPr>
              <w:t>л.с</w:t>
            </w:r>
            <w:proofErr w:type="spellEnd"/>
            <w:r w:rsidR="00E37D55">
              <w:rPr>
                <w:rFonts w:eastAsia="DengXian"/>
                <w:sz w:val="20"/>
                <w:szCs w:val="20"/>
              </w:rPr>
              <w:t>.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E37D55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3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</w:t>
            </w:r>
            <w:r w:rsidR="00FC6788" w:rsidRPr="00FC6788">
              <w:rPr>
                <w:rFonts w:eastAsia="DengXian"/>
                <w:sz w:val="20"/>
                <w:szCs w:val="20"/>
              </w:rPr>
              <w:t>еханическая, 5-ступенчатая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7D7055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Раздаточная коробка:</w:t>
            </w:r>
          </w:p>
        </w:tc>
        <w:tc>
          <w:tcPr>
            <w:tcW w:w="4922" w:type="dxa"/>
            <w:vAlign w:val="center"/>
          </w:tcPr>
          <w:p w:rsidR="00FC6788" w:rsidRPr="00FC6788" w:rsidRDefault="007D7055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D7055">
              <w:rPr>
                <w:rFonts w:eastAsia="DengXian"/>
                <w:sz w:val="20"/>
                <w:szCs w:val="20"/>
              </w:rPr>
              <w:t>механическая, с прямой и пониженной передачами.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Ходовая часть</w:t>
            </w:r>
            <w:r>
              <w:rPr>
                <w:rFonts w:eastAsia="DengXi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B8684E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Подвеска: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</w:t>
            </w:r>
            <w:r w:rsidR="00FC6788" w:rsidRPr="00FC6788">
              <w:rPr>
                <w:rFonts w:eastAsia="DengXian"/>
                <w:sz w:val="20"/>
                <w:szCs w:val="20"/>
              </w:rPr>
              <w:t>ависимая, рессорная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FC6788" w:rsidRPr="00FC6788" w:rsidRDefault="007D7055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D7055">
              <w:rPr>
                <w:rFonts w:eastAsia="DengXian"/>
                <w:sz w:val="20"/>
                <w:szCs w:val="20"/>
              </w:rPr>
              <w:t xml:space="preserve"> с гидроусилителем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7D7055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Рабочая тормозная система</w:t>
            </w:r>
          </w:p>
        </w:tc>
        <w:tc>
          <w:tcPr>
            <w:tcW w:w="4922" w:type="dxa"/>
            <w:vAlign w:val="center"/>
          </w:tcPr>
          <w:p w:rsidR="00FC6788" w:rsidRPr="00FC6788" w:rsidRDefault="00B8684E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</w:t>
            </w:r>
            <w:r w:rsidRPr="00B8684E">
              <w:rPr>
                <w:rFonts w:eastAsia="DengXian"/>
                <w:sz w:val="20"/>
                <w:szCs w:val="20"/>
              </w:rPr>
              <w:t>невматическая с АБС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8684E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8684E" w:rsidRDefault="00B8684E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B8684E" w:rsidRPr="007D7055" w:rsidRDefault="00B8684E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Тормозные механизмы</w:t>
            </w:r>
          </w:p>
        </w:tc>
        <w:tc>
          <w:tcPr>
            <w:tcW w:w="4922" w:type="dxa"/>
            <w:vAlign w:val="center"/>
          </w:tcPr>
          <w:p w:rsidR="00B8684E" w:rsidRPr="00B8684E" w:rsidRDefault="00B8684E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Барабанные</w:t>
            </w:r>
          </w:p>
        </w:tc>
        <w:tc>
          <w:tcPr>
            <w:tcW w:w="2333" w:type="dxa"/>
            <w:vAlign w:val="center"/>
          </w:tcPr>
          <w:p w:rsidR="00B8684E" w:rsidRDefault="007A2104" w:rsidP="00FC6788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  <w:bookmarkStart w:id="0" w:name="_GoBack"/>
            <w:bookmarkEnd w:id="0"/>
          </w:p>
        </w:tc>
        <w:tc>
          <w:tcPr>
            <w:tcW w:w="2200" w:type="dxa"/>
            <w:vAlign w:val="center"/>
          </w:tcPr>
          <w:p w:rsidR="00B8684E" w:rsidRDefault="00B8684E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8684E" w:rsidRDefault="00B8684E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кабины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pStyle w:val="TableParagraph"/>
              <w:spacing w:line="246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Цельнометаллическая</w:t>
            </w:r>
            <w:r w:rsidR="00B8684E">
              <w:rPr>
                <w:rFonts w:eastAsia="Times New Roman"/>
                <w:sz w:val="20"/>
                <w:szCs w:val="20"/>
              </w:rPr>
              <w:t>, двухрядная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Количесто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пассажирских мест (без водителя), чел.</w:t>
            </w:r>
          </w:p>
        </w:tc>
        <w:tc>
          <w:tcPr>
            <w:tcW w:w="4922" w:type="dxa"/>
            <w:vAlign w:val="center"/>
          </w:tcPr>
          <w:p w:rsidR="00FC6788" w:rsidRDefault="00B8684E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6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FC6788" w:rsidRDefault="00FC6788" w:rsidP="00B8684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B8684E">
              <w:rPr>
                <w:rFonts w:eastAsia="DengXian"/>
                <w:sz w:val="20"/>
                <w:szCs w:val="20"/>
              </w:rPr>
              <w:t>105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Остекление кабины</w:t>
            </w:r>
          </w:p>
        </w:tc>
        <w:tc>
          <w:tcPr>
            <w:tcW w:w="4922" w:type="dxa"/>
            <w:vAlign w:val="center"/>
          </w:tcPr>
          <w:p w:rsidR="00FC6788" w:rsidRDefault="00896741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Двойное остекление кабины и</w:t>
            </w:r>
            <w:r w:rsidR="00B8684E">
              <w:rPr>
                <w:rFonts w:eastAsia="DengXian"/>
                <w:sz w:val="20"/>
                <w:szCs w:val="20"/>
              </w:rPr>
              <w:t>ли</w:t>
            </w:r>
            <w:r w:rsidR="00FC6788">
              <w:rPr>
                <w:rFonts w:eastAsia="DengXian"/>
                <w:sz w:val="20"/>
                <w:szCs w:val="20"/>
              </w:rPr>
              <w:t xml:space="preserve"> второе лобовое стекло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>
              <w:rPr>
                <w:rFonts w:eastAsia="DengXian"/>
                <w:sz w:val="20"/>
                <w:szCs w:val="20"/>
              </w:rPr>
              <w:t>Планар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4Д 12» не менее 2 кВт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Подогреватель топливного бака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«ЭПДТ-150С» или эквивалент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10CA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6B10CA" w:rsidRDefault="006B10CA" w:rsidP="006B10CA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B10CA" w:rsidRDefault="006B10CA" w:rsidP="006B10C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топливопроводов</w:t>
            </w:r>
            <w:proofErr w:type="spellEnd"/>
          </w:p>
        </w:tc>
        <w:tc>
          <w:tcPr>
            <w:tcW w:w="4922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6B10CA" w:rsidRDefault="006B10CA" w:rsidP="006B10CA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B10CA" w:rsidRDefault="006B10CA" w:rsidP="006B10CA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10CA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6B10CA" w:rsidRDefault="006B10CA" w:rsidP="006B10CA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B10CA" w:rsidRDefault="006B10CA" w:rsidP="006B10C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фильтров ФТОТ и ФГОТ </w:t>
            </w:r>
          </w:p>
        </w:tc>
        <w:tc>
          <w:tcPr>
            <w:tcW w:w="4922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6B10CA" w:rsidRDefault="006B10CA" w:rsidP="006B10CA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B10CA" w:rsidRDefault="006B10CA" w:rsidP="006B10CA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Дополнительный топливный фильтр с подогревом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«SEPAR 2000-5» с подогревом корпуса, 12В или эквивалент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Ящик ЗИП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</w:t>
            </w:r>
            <w:r w:rsidR="00210C31">
              <w:rPr>
                <w:rFonts w:eastAsia="DengXian"/>
                <w:sz w:val="20"/>
                <w:szCs w:val="20"/>
              </w:rPr>
              <w:t>ти синтетические, всесезонные.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A3CB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A3CBA" w:rsidRDefault="00FA3CBA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A3CBA" w:rsidRDefault="00FA3CBA" w:rsidP="00FC6788">
            <w:pPr>
              <w:widowControl w:val="0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Фаркоп</w:t>
            </w:r>
            <w:proofErr w:type="spellEnd"/>
          </w:p>
        </w:tc>
        <w:tc>
          <w:tcPr>
            <w:tcW w:w="4922" w:type="dxa"/>
            <w:vAlign w:val="center"/>
          </w:tcPr>
          <w:p w:rsidR="00FA3CBA" w:rsidRDefault="00FA3CB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A3CBA" w:rsidRDefault="00FA3CB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A3CBA" w:rsidRDefault="00FA3CBA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A3CBA" w:rsidRDefault="00FA3CBA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96741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widowControl w:val="0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Тахограф</w:t>
            </w:r>
            <w:proofErr w:type="spellEnd"/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896741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896741" w:rsidRDefault="00896741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96741" w:rsidRDefault="00896741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</w:t>
            </w:r>
            <w:r w:rsidR="00210C31">
              <w:rPr>
                <w:rFonts w:eastAsia="DengXian"/>
                <w:color w:val="000000"/>
                <w:sz w:val="20"/>
                <w:szCs w:val="20"/>
              </w:rPr>
              <w:t>7</w:t>
            </w:r>
            <w:r>
              <w:rPr>
                <w:rFonts w:eastAsia="DengXi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FC6788" w:rsidRDefault="00210C31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FC6788" w:rsidRPr="00C17EAC" w:rsidRDefault="00FC6788" w:rsidP="00FC6788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изготовителей шасси и подъёмника (ЗИП </w:t>
            </w:r>
            <w:r>
              <w:rPr>
                <w:rFonts w:eastAsia="DengXian"/>
                <w:sz w:val="20"/>
                <w:szCs w:val="20"/>
              </w:rPr>
              <w:lastRenderedPageBreak/>
              <w:t>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FC6788" w:rsidRDefault="00FC6788" w:rsidP="00FC6788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FC6788" w:rsidRDefault="00FC6788" w:rsidP="00FC6788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191553"/>
    <w:rsid w:val="00210C31"/>
    <w:rsid w:val="00257C87"/>
    <w:rsid w:val="00290AD9"/>
    <w:rsid w:val="00557B0A"/>
    <w:rsid w:val="00575E2A"/>
    <w:rsid w:val="005A7342"/>
    <w:rsid w:val="00643FEF"/>
    <w:rsid w:val="006B10CA"/>
    <w:rsid w:val="007A2104"/>
    <w:rsid w:val="007D7055"/>
    <w:rsid w:val="008014BC"/>
    <w:rsid w:val="00896741"/>
    <w:rsid w:val="00B8684E"/>
    <w:rsid w:val="00C018B9"/>
    <w:rsid w:val="00C17EAC"/>
    <w:rsid w:val="00C8341D"/>
    <w:rsid w:val="00CF60B5"/>
    <w:rsid w:val="00E154B1"/>
    <w:rsid w:val="00E343CA"/>
    <w:rsid w:val="00E37D55"/>
    <w:rsid w:val="00E642CD"/>
    <w:rsid w:val="00EF480D"/>
    <w:rsid w:val="00F371BD"/>
    <w:rsid w:val="00FA3CBA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1B03E-1E77-4B10-BF49-CA7F9E6F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12</cp:revision>
  <cp:lastPrinted>2026-05-27T01:14:00Z</cp:lastPrinted>
  <dcterms:created xsi:type="dcterms:W3CDTF">2026-05-26T06:30:00Z</dcterms:created>
  <dcterms:modified xsi:type="dcterms:W3CDTF">2026-08-06T00:21:00Z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